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84" w:rsidRPr="00092984" w:rsidRDefault="00092984" w:rsidP="00092984">
      <w:pPr>
        <w:pStyle w:val="afb"/>
        <w:ind w:left="5670" w:right="-427"/>
        <w:rPr>
          <w:rFonts w:ascii="Times New Roman" w:hAnsi="Times New Roman" w:cs="Times New Roman"/>
          <w:b/>
          <w:sz w:val="28"/>
          <w:szCs w:val="28"/>
        </w:rPr>
      </w:pPr>
      <w:r w:rsidRPr="00092984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92984" w:rsidRPr="00092984" w:rsidRDefault="00092984" w:rsidP="00092984">
      <w:pPr>
        <w:pStyle w:val="afb"/>
        <w:ind w:left="5670" w:right="-427"/>
        <w:jc w:val="both"/>
        <w:rPr>
          <w:rFonts w:ascii="Times New Roman" w:hAnsi="Times New Roman" w:cs="Times New Roman"/>
          <w:sz w:val="28"/>
          <w:szCs w:val="28"/>
        </w:rPr>
      </w:pPr>
      <w:r w:rsidRPr="00092984">
        <w:rPr>
          <w:rFonts w:ascii="Times New Roman" w:hAnsi="Times New Roman" w:cs="Times New Roman"/>
          <w:sz w:val="28"/>
          <w:szCs w:val="28"/>
        </w:rPr>
        <w:t xml:space="preserve">к Положению Национальной премии за вклад в развитие </w:t>
      </w:r>
      <w:proofErr w:type="spellStart"/>
      <w:r w:rsidRPr="0009298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92984">
        <w:rPr>
          <w:rFonts w:ascii="Times New Roman" w:hAnsi="Times New Roman" w:cs="Times New Roman"/>
          <w:sz w:val="28"/>
          <w:szCs w:val="28"/>
        </w:rPr>
        <w:t xml:space="preserve"> городского хозяйства «Умный город»</w:t>
      </w:r>
    </w:p>
    <w:p w:rsidR="00092984" w:rsidRPr="00092984" w:rsidRDefault="00092984" w:rsidP="00092984"/>
    <w:p w:rsidR="00B42AB3" w:rsidRDefault="00092984" w:rsidP="006A4D4C">
      <w:pPr>
        <w:pStyle w:val="12"/>
        <w:rPr>
          <w:b/>
          <w:color w:val="000000" w:themeColor="text1"/>
        </w:rPr>
      </w:pPr>
      <w:r>
        <w:rPr>
          <w:b/>
          <w:color w:val="000000" w:themeColor="text1"/>
        </w:rPr>
        <w:t>ФОРМА ЗАЯВКИ</w:t>
      </w:r>
    </w:p>
    <w:p w:rsidR="00092984" w:rsidRDefault="00092984" w:rsidP="006A4D4C">
      <w:pPr>
        <w:pStyle w:val="12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для участия в Национальной премии за вклад в развитие </w:t>
      </w:r>
      <w:proofErr w:type="spellStart"/>
      <w:r>
        <w:rPr>
          <w:b/>
          <w:color w:val="000000" w:themeColor="text1"/>
        </w:rPr>
        <w:t>цифровизации</w:t>
      </w:r>
      <w:proofErr w:type="spellEnd"/>
      <w:r>
        <w:rPr>
          <w:b/>
          <w:color w:val="000000" w:themeColor="text1"/>
        </w:rPr>
        <w:t xml:space="preserve"> городского хозяйства «Умный город»</w:t>
      </w:r>
    </w:p>
    <w:p w:rsidR="00092984" w:rsidRPr="00092984" w:rsidRDefault="00092984" w:rsidP="006A4D4C">
      <w:pPr>
        <w:pStyle w:val="12"/>
        <w:rPr>
          <w:b/>
          <w:color w:val="000000" w:themeColor="text1"/>
        </w:rPr>
      </w:pPr>
    </w:p>
    <w:p w:rsidR="006A4D4C" w:rsidRDefault="00B42AB3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</w:t>
      </w:r>
    </w:p>
    <w:p w:rsidR="001B1D8E" w:rsidRDefault="001B1D8E" w:rsidP="001B1D8E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 Российской Федерации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B42AB3" w:rsidTr="001B1D8E">
        <w:tc>
          <w:tcPr>
            <w:tcW w:w="9191" w:type="dxa"/>
          </w:tcPr>
          <w:p w:rsidR="00B42AB3" w:rsidRDefault="00B42AB3" w:rsidP="00B42AB3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2AB3" w:rsidRDefault="00442C7D" w:rsidP="00B42AB3">
      <w:pPr>
        <w:pStyle w:val="ab"/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район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442C7D" w:rsidTr="001B1D8E">
        <w:tc>
          <w:tcPr>
            <w:tcW w:w="9191" w:type="dxa"/>
          </w:tcPr>
          <w:p w:rsidR="00442C7D" w:rsidRDefault="00442C7D" w:rsidP="00B42AB3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2C7D" w:rsidRDefault="001B1D8E" w:rsidP="00B42AB3">
      <w:pPr>
        <w:pStyle w:val="ab"/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Городской округ/городской округ с внутренним делением/городское поселение/сельское поселение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442C7D" w:rsidTr="00442C7D">
        <w:tc>
          <w:tcPr>
            <w:tcW w:w="9911" w:type="dxa"/>
          </w:tcPr>
          <w:p w:rsidR="00442C7D" w:rsidRDefault="00442C7D" w:rsidP="00B42AB3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2AB3" w:rsidRDefault="00B42AB3" w:rsidP="00B42AB3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C4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цифрового </w:t>
      </w:r>
      <w:r w:rsidRPr="00BE34C4">
        <w:rPr>
          <w:rFonts w:ascii="Times New Roman" w:eastAsia="Times New Roman" w:hAnsi="Times New Roman" w:cs="Times New Roman"/>
          <w:sz w:val="28"/>
          <w:szCs w:val="28"/>
        </w:rPr>
        <w:t>решения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0F4F1B" w:rsidTr="00B42AB3">
        <w:tc>
          <w:tcPr>
            <w:tcW w:w="9191" w:type="dxa"/>
          </w:tcPr>
          <w:p w:rsidR="000F4F1B" w:rsidRDefault="000F4F1B" w:rsidP="000F4F1B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4D4C" w:rsidRDefault="006A4D4C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C4">
        <w:rPr>
          <w:rFonts w:ascii="Times New Roman" w:eastAsia="Times New Roman" w:hAnsi="Times New Roman" w:cs="Times New Roman"/>
          <w:sz w:val="28"/>
          <w:szCs w:val="28"/>
        </w:rPr>
        <w:t>Область применения (</w:t>
      </w:r>
      <w:r w:rsidRPr="00770117">
        <w:rPr>
          <w:rFonts w:ascii="Times New Roman" w:eastAsia="Times New Roman" w:hAnsi="Times New Roman" w:cs="Times New Roman"/>
          <w:i/>
          <w:sz w:val="28"/>
          <w:szCs w:val="28"/>
        </w:rPr>
        <w:t xml:space="preserve">решение для сферы </w:t>
      </w:r>
      <w:proofErr w:type="spellStart"/>
      <w:r w:rsidRPr="00770117">
        <w:rPr>
          <w:rFonts w:ascii="Times New Roman" w:eastAsia="Times New Roman" w:hAnsi="Times New Roman" w:cs="Times New Roman"/>
          <w:i/>
          <w:sz w:val="28"/>
          <w:szCs w:val="28"/>
        </w:rPr>
        <w:t>госуправления</w:t>
      </w:r>
      <w:proofErr w:type="spellEnd"/>
      <w:r w:rsidRPr="00770117">
        <w:rPr>
          <w:rFonts w:ascii="Times New Roman" w:eastAsia="Times New Roman" w:hAnsi="Times New Roman" w:cs="Times New Roman"/>
          <w:i/>
          <w:sz w:val="28"/>
          <w:szCs w:val="28"/>
        </w:rPr>
        <w:t>/отраслевое решение/другое</w:t>
      </w:r>
      <w:r w:rsidRPr="00BE34C4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0F4F1B" w:rsidTr="000F4F1B">
        <w:tc>
          <w:tcPr>
            <w:tcW w:w="10137" w:type="dxa"/>
          </w:tcPr>
          <w:p w:rsidR="000F4F1B" w:rsidRDefault="000F4F1B" w:rsidP="000F4F1B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4D4C" w:rsidRDefault="006A4D4C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C4">
        <w:rPr>
          <w:rFonts w:ascii="Times New Roman" w:eastAsia="Times New Roman" w:hAnsi="Times New Roman" w:cs="Times New Roman"/>
          <w:sz w:val="28"/>
          <w:szCs w:val="28"/>
        </w:rPr>
        <w:t xml:space="preserve">Назначение и функционал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цифрового </w:t>
      </w:r>
      <w:r w:rsidRPr="00BE34C4">
        <w:rPr>
          <w:rFonts w:ascii="Times New Roman" w:eastAsia="Times New Roman" w:hAnsi="Times New Roman" w:cs="Times New Roman"/>
          <w:sz w:val="28"/>
          <w:szCs w:val="28"/>
        </w:rPr>
        <w:t>решения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0F4F1B" w:rsidTr="000F4F1B">
        <w:tc>
          <w:tcPr>
            <w:tcW w:w="10137" w:type="dxa"/>
          </w:tcPr>
          <w:p w:rsidR="000F4F1B" w:rsidRDefault="000F4F1B" w:rsidP="000F4F1B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4F1B" w:rsidRDefault="000F4F1B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Краткое описание ситуации, обусловившей необходимость внедрения ПО/проблемы, на решение которых направлено внедрение ПО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0F4F1B" w:rsidTr="000F4F1B">
        <w:tc>
          <w:tcPr>
            <w:tcW w:w="10137" w:type="dxa"/>
          </w:tcPr>
          <w:p w:rsidR="000F4F1B" w:rsidRDefault="000F4F1B" w:rsidP="000F4F1B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4D4C" w:rsidRDefault="0007227E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A4D4C" w:rsidRPr="00BE34C4">
        <w:rPr>
          <w:rFonts w:ascii="Times New Roman" w:eastAsia="Times New Roman" w:hAnsi="Times New Roman" w:cs="Times New Roman"/>
          <w:sz w:val="28"/>
          <w:szCs w:val="28"/>
        </w:rPr>
        <w:t>езультат внедрения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0F4F1B" w:rsidTr="000F4F1B">
        <w:tc>
          <w:tcPr>
            <w:tcW w:w="10137" w:type="dxa"/>
          </w:tcPr>
          <w:p w:rsidR="000F4F1B" w:rsidRDefault="000F4F1B" w:rsidP="000F4F1B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2C7D" w:rsidRDefault="00442C7D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Положительные изменения, наступившие в результате внедрения ПО (краткое описание экономических и/или социальных положительных результатов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442C7D" w:rsidTr="00442C7D">
        <w:tc>
          <w:tcPr>
            <w:tcW w:w="9911" w:type="dxa"/>
          </w:tcPr>
          <w:p w:rsidR="00442C7D" w:rsidRDefault="00442C7D" w:rsidP="00442C7D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4D4C" w:rsidRPr="00442C7D" w:rsidRDefault="006A4D4C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7D">
        <w:rPr>
          <w:rFonts w:ascii="Times New Roman" w:eastAsia="Times New Roman" w:hAnsi="Times New Roman" w:cs="Times New Roman"/>
          <w:sz w:val="28"/>
          <w:szCs w:val="28"/>
        </w:rPr>
        <w:t>Планируемая целевая аудитория</w:t>
      </w:r>
      <w:r w:rsidR="000F4F1B" w:rsidRPr="00442C7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0F4F1B" w:rsidRPr="00442C7D">
        <w:rPr>
          <w:rFonts w:ascii="Times New Roman" w:eastAsia="Times New Roman" w:hAnsi="Times New Roman" w:cs="Times New Roman"/>
          <w:sz w:val="28"/>
          <w:szCs w:val="28"/>
        </w:rPr>
        <w:t>выгодополучатели</w:t>
      </w:r>
      <w:proofErr w:type="spellEnd"/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0F4F1B" w:rsidTr="000F4F1B">
        <w:tc>
          <w:tcPr>
            <w:tcW w:w="10137" w:type="dxa"/>
          </w:tcPr>
          <w:p w:rsidR="000F4F1B" w:rsidRDefault="000F4F1B" w:rsidP="000F4F1B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4D4C" w:rsidRDefault="006A4D4C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C4">
        <w:rPr>
          <w:rFonts w:ascii="Times New Roman" w:eastAsia="Times New Roman" w:hAnsi="Times New Roman" w:cs="Times New Roman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sz w:val="28"/>
          <w:szCs w:val="28"/>
        </w:rPr>
        <w:t>яемые</w:t>
      </w:r>
      <w:r w:rsidRPr="00BE34C4">
        <w:rPr>
          <w:rFonts w:ascii="Times New Roman" w:eastAsia="Times New Roman" w:hAnsi="Times New Roman" w:cs="Times New Roman"/>
          <w:sz w:val="28"/>
          <w:szCs w:val="28"/>
        </w:rPr>
        <w:t xml:space="preserve"> технологии (</w:t>
      </w:r>
      <w:r w:rsidRPr="00770117">
        <w:rPr>
          <w:rFonts w:ascii="Times New Roman" w:eastAsia="Times New Roman" w:hAnsi="Times New Roman" w:cs="Times New Roman"/>
          <w:i/>
          <w:sz w:val="28"/>
          <w:szCs w:val="28"/>
        </w:rPr>
        <w:t>компьютерное зрение; обработка естественного языка; распознавание и синтез речи; рекомендательные системы и интеллектуальная поддержка принятия решений; иные</w:t>
      </w:r>
      <w:r w:rsidRPr="00BE34C4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0F4F1B" w:rsidTr="000F4F1B">
        <w:tc>
          <w:tcPr>
            <w:tcW w:w="10137" w:type="dxa"/>
          </w:tcPr>
          <w:p w:rsidR="000F4F1B" w:rsidRDefault="000F4F1B" w:rsidP="000F4F1B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4D4C" w:rsidRPr="00BE34C4" w:rsidRDefault="006A4D4C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E34C4">
        <w:rPr>
          <w:rFonts w:ascii="Times New Roman" w:eastAsia="Times New Roman" w:hAnsi="Times New Roman" w:cs="Times New Roman"/>
          <w:sz w:val="28"/>
          <w:szCs w:val="28"/>
        </w:rPr>
        <w:t>етрик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34C4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70117">
        <w:rPr>
          <w:rFonts w:ascii="Times New Roman" w:eastAsia="Times New Roman" w:hAnsi="Times New Roman" w:cs="Times New Roman"/>
          <w:i/>
          <w:sz w:val="28"/>
          <w:szCs w:val="28"/>
        </w:rPr>
        <w:t>подтверждены документ</w:t>
      </w:r>
      <w:r w:rsidRPr="00A76810">
        <w:rPr>
          <w:rFonts w:ascii="Times New Roman" w:eastAsia="Times New Roman" w:hAnsi="Times New Roman" w:cs="Times New Roman"/>
          <w:i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E34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4D4C" w:rsidRPr="00BE34C4" w:rsidRDefault="006A4D4C" w:rsidP="006A4D4C">
      <w:pPr>
        <w:pStyle w:val="ab"/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C4">
        <w:rPr>
          <w:rFonts w:ascii="Times New Roman" w:eastAsia="Times New Roman" w:hAnsi="Times New Roman" w:cs="Times New Roman"/>
          <w:sz w:val="28"/>
          <w:szCs w:val="28"/>
        </w:rPr>
        <w:t>Скорость – среднее время выполнения процесса (</w:t>
      </w:r>
      <w:r w:rsidRPr="00770117">
        <w:rPr>
          <w:rFonts w:ascii="Times New Roman" w:eastAsia="Times New Roman" w:hAnsi="Times New Roman" w:cs="Times New Roman"/>
          <w:i/>
          <w:sz w:val="28"/>
          <w:szCs w:val="28"/>
        </w:rPr>
        <w:t>или отдельного клиентского пути в рамках процесса</w:t>
      </w:r>
      <w:r w:rsidRPr="00BE34C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A4D4C" w:rsidRPr="00BE34C4" w:rsidRDefault="006A4D4C" w:rsidP="006A4D4C">
      <w:pPr>
        <w:pStyle w:val="ab"/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C4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Качество – удовлетворенность пользователей оказанным сервисом или продуктом.</w:t>
      </w:r>
    </w:p>
    <w:p w:rsidR="006A4D4C" w:rsidRPr="00BE34C4" w:rsidRDefault="006A4D4C" w:rsidP="006A4D4C">
      <w:pPr>
        <w:pStyle w:val="ab"/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C4">
        <w:rPr>
          <w:rFonts w:ascii="Times New Roman" w:eastAsia="Times New Roman" w:hAnsi="Times New Roman" w:cs="Times New Roman"/>
          <w:sz w:val="28"/>
          <w:szCs w:val="28"/>
        </w:rPr>
        <w:t>Объективность – доля решений, принятых без участия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D4C" w:rsidRDefault="006A4D4C" w:rsidP="006A4D4C">
      <w:pPr>
        <w:pStyle w:val="ab"/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C4">
        <w:rPr>
          <w:rFonts w:ascii="Times New Roman" w:eastAsia="Times New Roman" w:hAnsi="Times New Roman" w:cs="Times New Roman"/>
          <w:sz w:val="28"/>
          <w:szCs w:val="28"/>
        </w:rPr>
        <w:t>Персонализация – доля продуктов или услуг, параметры которых подобраны под пользователя.</w:t>
      </w:r>
    </w:p>
    <w:p w:rsidR="006A4D4C" w:rsidRDefault="006A4D4C" w:rsidP="006A4D4C">
      <w:pPr>
        <w:pStyle w:val="ab"/>
        <w:widowControl/>
        <w:numPr>
          <w:ilvl w:val="0"/>
          <w:numId w:val="3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Иные.</w:t>
      </w:r>
    </w:p>
    <w:tbl>
      <w:tblPr>
        <w:tblStyle w:val="afa"/>
        <w:tblW w:w="0" w:type="auto"/>
        <w:tblInd w:w="675" w:type="dxa"/>
        <w:tblLook w:val="04A0" w:firstRow="1" w:lastRow="0" w:firstColumn="1" w:lastColumn="0" w:noHBand="0" w:noVBand="1"/>
      </w:tblPr>
      <w:tblGrid>
        <w:gridCol w:w="9236"/>
      </w:tblGrid>
      <w:tr w:rsidR="000F4F1B" w:rsidTr="000F4F1B">
        <w:tc>
          <w:tcPr>
            <w:tcW w:w="9462" w:type="dxa"/>
          </w:tcPr>
          <w:p w:rsidR="000F4F1B" w:rsidRDefault="000F4F1B" w:rsidP="000F4F1B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4D4C" w:rsidRDefault="0007227E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6A4D4C" w:rsidRPr="00770117">
        <w:rPr>
          <w:rFonts w:ascii="Times New Roman" w:eastAsia="Times New Roman" w:hAnsi="Times New Roman" w:cs="Times New Roman"/>
          <w:sz w:val="28"/>
          <w:szCs w:val="28"/>
        </w:rPr>
        <w:t xml:space="preserve"> ввода в постоянную эксплуатацию цифрового решения </w:t>
      </w:r>
      <w:r w:rsidR="006A4D4C">
        <w:rPr>
          <w:rFonts w:ascii="Times New Roman" w:eastAsia="Times New Roman" w:hAnsi="Times New Roman" w:cs="Times New Roman"/>
          <w:sz w:val="28"/>
          <w:szCs w:val="28"/>
        </w:rPr>
        <w:t>(</w:t>
      </w:r>
      <w:r w:rsidR="006A4D4C" w:rsidRPr="00770117">
        <w:rPr>
          <w:rFonts w:ascii="Times New Roman" w:eastAsia="Times New Roman" w:hAnsi="Times New Roman" w:cs="Times New Roman"/>
          <w:i/>
          <w:sz w:val="28"/>
          <w:szCs w:val="28"/>
        </w:rPr>
        <w:t>документы, подтверждающие дату (планируемую дату) ввода в постоянную эксплуа</w:t>
      </w:r>
      <w:r w:rsidR="006A4D4C" w:rsidRPr="00770117">
        <w:rPr>
          <w:rFonts w:ascii="Times New Roman" w:eastAsia="Times New Roman" w:hAnsi="Times New Roman" w:cs="Times New Roman"/>
          <w:sz w:val="28"/>
          <w:szCs w:val="28"/>
        </w:rPr>
        <w:t>тацию</w:t>
      </w:r>
      <w:r w:rsidR="006A4D4C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0F4F1B" w:rsidTr="000F4F1B">
        <w:tc>
          <w:tcPr>
            <w:tcW w:w="10137" w:type="dxa"/>
          </w:tcPr>
          <w:p w:rsidR="000F4F1B" w:rsidRDefault="000F4F1B" w:rsidP="000F4F1B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37E7" w:rsidRDefault="000D37E7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внедрения ПО (достижения) в измеримых величинах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0D37E7" w:rsidTr="00231E7A">
        <w:tc>
          <w:tcPr>
            <w:tcW w:w="9191" w:type="dxa"/>
          </w:tcPr>
          <w:p w:rsidR="000D37E7" w:rsidRDefault="000D37E7" w:rsidP="000D37E7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1E7A" w:rsidRDefault="00231E7A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 внедрению ПО (перечень выполненных мероприятий)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231E7A" w:rsidTr="00231E7A">
        <w:tc>
          <w:tcPr>
            <w:tcW w:w="9191" w:type="dxa"/>
          </w:tcPr>
          <w:p w:rsidR="00231E7A" w:rsidRDefault="00231E7A" w:rsidP="00231E7A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1E7A" w:rsidRDefault="00231E7A" w:rsidP="00231E7A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реализации проекта по внедрению ПО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231E7A" w:rsidTr="00231E7A">
        <w:tc>
          <w:tcPr>
            <w:tcW w:w="9911" w:type="dxa"/>
          </w:tcPr>
          <w:p w:rsidR="00231E7A" w:rsidRDefault="00231E7A" w:rsidP="00231E7A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2C7D" w:rsidRDefault="00442C7D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проекта внедрения ПО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442C7D" w:rsidTr="00442C7D">
        <w:tc>
          <w:tcPr>
            <w:tcW w:w="9911" w:type="dxa"/>
          </w:tcPr>
          <w:p w:rsidR="00442C7D" w:rsidRDefault="00442C7D" w:rsidP="00442C7D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37E7" w:rsidRDefault="000D37E7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финансирования 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0D37E7" w:rsidTr="000D37E7">
        <w:tc>
          <w:tcPr>
            <w:tcW w:w="9191" w:type="dxa"/>
          </w:tcPr>
          <w:p w:rsidR="000D37E7" w:rsidRDefault="000D37E7" w:rsidP="000D37E7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37E7" w:rsidRDefault="000D37E7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C4">
        <w:rPr>
          <w:rFonts w:ascii="Times New Roman" w:eastAsia="Times New Roman" w:hAnsi="Times New Roman" w:cs="Times New Roman"/>
          <w:sz w:val="28"/>
          <w:szCs w:val="28"/>
        </w:rPr>
        <w:t>Оценка затраченных ресурсов (бюджет)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231E7A" w:rsidTr="00231E7A">
        <w:tc>
          <w:tcPr>
            <w:tcW w:w="9911" w:type="dxa"/>
          </w:tcPr>
          <w:p w:rsidR="00231E7A" w:rsidRDefault="00231E7A" w:rsidP="00231E7A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37E7" w:rsidRDefault="000D37E7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Возможности и ресурсы, необходимые для внедрения ПО (кадровые, информационные и пр.)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0D37E7" w:rsidTr="000D37E7">
        <w:tc>
          <w:tcPr>
            <w:tcW w:w="9911" w:type="dxa"/>
          </w:tcPr>
          <w:p w:rsidR="000D37E7" w:rsidRDefault="000D37E7" w:rsidP="000D37E7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4D4C" w:rsidRDefault="000D37E7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C4">
        <w:rPr>
          <w:rFonts w:ascii="Times New Roman" w:eastAsia="Times New Roman" w:hAnsi="Times New Roman" w:cs="Times New Roman"/>
          <w:sz w:val="28"/>
          <w:szCs w:val="28"/>
        </w:rPr>
        <w:t xml:space="preserve">Наличие потенциала для кроссплатформенного использования 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0F4F1B" w:rsidTr="000D37E7">
        <w:tc>
          <w:tcPr>
            <w:tcW w:w="9191" w:type="dxa"/>
          </w:tcPr>
          <w:p w:rsidR="000F4F1B" w:rsidRDefault="000F4F1B" w:rsidP="000F4F1B">
            <w:pPr>
              <w:pStyle w:val="ab"/>
              <w:widowControl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4D4C" w:rsidRPr="00BE34C4" w:rsidRDefault="000D37E7" w:rsidP="006A4D4C">
      <w:pPr>
        <w:pStyle w:val="ab"/>
        <w:widowControl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р</w:t>
      </w:r>
      <w:r w:rsidRPr="00BE34C4">
        <w:rPr>
          <w:rFonts w:ascii="Times New Roman" w:eastAsia="Times New Roman" w:hAnsi="Times New Roman" w:cs="Times New Roman"/>
          <w:sz w:val="28"/>
          <w:szCs w:val="28"/>
        </w:rPr>
        <w:t>азработчик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tbl>
      <w:tblPr>
        <w:tblStyle w:val="afa"/>
        <w:tblW w:w="0" w:type="auto"/>
        <w:tblInd w:w="675" w:type="dxa"/>
        <w:tblLook w:val="04A0" w:firstRow="1" w:lastRow="0" w:firstColumn="1" w:lastColumn="0" w:noHBand="0" w:noVBand="1"/>
      </w:tblPr>
      <w:tblGrid>
        <w:gridCol w:w="9236"/>
      </w:tblGrid>
      <w:tr w:rsidR="000F4F1B" w:rsidTr="000F4F1B">
        <w:tc>
          <w:tcPr>
            <w:tcW w:w="9462" w:type="dxa"/>
          </w:tcPr>
          <w:p w:rsidR="000F4F1B" w:rsidRDefault="000F4F1B" w:rsidP="006A4D4C">
            <w:pPr>
              <w:rPr>
                <w:rStyle w:val="ac"/>
              </w:rPr>
            </w:pPr>
          </w:p>
        </w:tc>
      </w:tr>
    </w:tbl>
    <w:p w:rsidR="006A4D4C" w:rsidRDefault="006A4D4C" w:rsidP="006A4D4C">
      <w:pPr>
        <w:rPr>
          <w:rStyle w:val="ac"/>
        </w:rPr>
      </w:pPr>
      <w:r>
        <w:rPr>
          <w:rStyle w:val="ac"/>
        </w:rPr>
        <w:br w:type="page"/>
      </w:r>
    </w:p>
    <w:p w:rsidR="006A4D4C" w:rsidRDefault="006A4D4C" w:rsidP="006A4D4C">
      <w:pPr>
        <w:rPr>
          <w:rStyle w:val="ac"/>
        </w:rPr>
      </w:pPr>
      <w:bookmarkStart w:id="0" w:name="_GoBack"/>
      <w:bookmarkEnd w:id="0"/>
    </w:p>
    <w:p w:rsidR="00092984" w:rsidRPr="00DF50A4" w:rsidRDefault="00092984" w:rsidP="00092984">
      <w:pPr>
        <w:pStyle w:val="140"/>
        <w:shd w:val="clear" w:color="auto" w:fill="auto"/>
        <w:tabs>
          <w:tab w:val="left" w:leader="underscore" w:pos="9138"/>
        </w:tabs>
        <w:spacing w:before="0" w:after="492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Индикаторы </w:t>
      </w:r>
    </w:p>
    <w:p w:rsidR="006A4D4C" w:rsidRDefault="006A4D4C" w:rsidP="006A4D4C">
      <w:pPr>
        <w:pStyle w:val="140"/>
        <w:shd w:val="clear" w:color="auto" w:fill="auto"/>
        <w:tabs>
          <w:tab w:val="left" w:leader="underscore" w:pos="8078"/>
          <w:tab w:val="left" w:leader="underscore" w:pos="8376"/>
          <w:tab w:val="left" w:leader="underscore" w:pos="9138"/>
        </w:tabs>
        <w:spacing w:before="0" w:after="0" w:line="240" w:lineRule="exact"/>
      </w:pPr>
      <w:r>
        <w:t>Наименование организации:</w:t>
      </w:r>
      <w:r>
        <w:tab/>
      </w:r>
    </w:p>
    <w:p w:rsidR="006A4D4C" w:rsidRDefault="006A4D4C" w:rsidP="006A4D4C">
      <w:pPr>
        <w:pStyle w:val="140"/>
        <w:shd w:val="clear" w:color="auto" w:fill="auto"/>
        <w:tabs>
          <w:tab w:val="left" w:leader="underscore" w:pos="8078"/>
          <w:tab w:val="left" w:leader="underscore" w:pos="8376"/>
          <w:tab w:val="left" w:leader="underscore" w:pos="9138"/>
        </w:tabs>
        <w:spacing w:before="0" w:after="0" w:line="240" w:lineRule="exact"/>
      </w:pPr>
    </w:p>
    <w:p w:rsidR="006A4D4C" w:rsidRDefault="006A4D4C" w:rsidP="006A4D4C">
      <w:pPr>
        <w:pStyle w:val="140"/>
        <w:shd w:val="clear" w:color="auto" w:fill="auto"/>
        <w:tabs>
          <w:tab w:val="left" w:leader="underscore" w:pos="8078"/>
          <w:tab w:val="left" w:leader="underscore" w:pos="8376"/>
          <w:tab w:val="left" w:leader="underscore" w:pos="9138"/>
        </w:tabs>
        <w:spacing w:before="0" w:after="0" w:line="240" w:lineRule="exact"/>
        <w:rPr>
          <w:b/>
          <w:sz w:val="28"/>
          <w:szCs w:val="28"/>
        </w:rPr>
      </w:pPr>
    </w:p>
    <w:p w:rsidR="006A4D4C" w:rsidRDefault="006A4D4C" w:rsidP="006A4D4C">
      <w:pPr>
        <w:rPr>
          <w:sz w:val="2"/>
          <w:szCs w:val="2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1060"/>
        <w:gridCol w:w="4180"/>
        <w:gridCol w:w="3980"/>
        <w:gridCol w:w="600"/>
      </w:tblGrid>
      <w:tr w:rsidR="00442C7D" w:rsidRPr="00442C7D" w:rsidTr="001026A6">
        <w:trPr>
          <w:trHeight w:val="5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Блок оценки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Индикатор оценки ОПР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42C7D" w:rsidRPr="00442C7D" w:rsidTr="001026A6">
        <w:trPr>
          <w:trHeight w:val="36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Управление данными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Организация хранения данных (безопасность, обмен информацией)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На персональном компьютере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br/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В файловых хранилищах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Базы данных (SQL, </w:t>
            </w:r>
            <w:proofErr w:type="spellStart"/>
            <w:r w:rsidRPr="00442C7D">
              <w:rPr>
                <w:rFonts w:ascii="Times New Roman" w:eastAsia="Times New Roman" w:hAnsi="Times New Roman" w:cs="Times New Roman"/>
                <w:color w:val="000000"/>
              </w:rPr>
              <w:t>NoSQL</w:t>
            </w:r>
            <w:proofErr w:type="spellEnd"/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Для организации хранения данных применяются: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Хранилища данных (</w:t>
            </w:r>
            <w:proofErr w:type="spellStart"/>
            <w:r w:rsidRPr="00442C7D">
              <w:rPr>
                <w:rFonts w:ascii="Times New Roman" w:eastAsia="Times New Roman" w:hAnsi="Times New Roman" w:cs="Times New Roman"/>
                <w:color w:val="000000"/>
              </w:rPr>
              <w:t>DataWarehouse</w:t>
            </w:r>
            <w:proofErr w:type="spellEnd"/>
            <w:r w:rsidRPr="00442C7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Витрины данных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Проверка качества данных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Осуществляется работником, который вносит данные вручную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Стандартные проверки СУБД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9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Внедрены специализированные </w:t>
            </w:r>
            <w:r w:rsidRPr="00442C7D">
              <w:rPr>
                <w:rFonts w:ascii="Times New Roman" w:eastAsia="Times New Roman" w:hAnsi="Times New Roman" w:cs="Times New Roman"/>
                <w:color w:val="000000"/>
              </w:rPr>
              <w:br/>
              <w:t>или собственные инструменты проверки качества данных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9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Проверка качества данных проводится на всех этапах их обработки и преобразования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289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Инфраструктура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Использование облачных мощностей (безопасность, скорость доступа к данным)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 применимо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Облачные мощности </w:t>
            </w:r>
            <w:r w:rsidRPr="00442C7D">
              <w:rPr>
                <w:rFonts w:ascii="Times New Roman" w:eastAsia="Times New Roman" w:hAnsi="Times New Roman" w:cs="Times New Roman"/>
                <w:color w:val="000000"/>
              </w:rPr>
              <w:br/>
              <w:t>не используются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57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Используются внешние/внутренние облачные мощности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proofErr w:type="spellStart"/>
            <w:r w:rsidRPr="00442C7D">
              <w:rPr>
                <w:rFonts w:ascii="Times New Roman" w:eastAsia="Times New Roman" w:hAnsi="Times New Roman" w:cs="Times New Roman"/>
                <w:color w:val="000000"/>
              </w:rPr>
              <w:t>whitepaper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Решение имеет уже реализованные аналоги </w:t>
            </w:r>
            <w:r w:rsidRPr="00442C7D">
              <w:rPr>
                <w:rFonts w:ascii="Times New Roman" w:eastAsia="Times New Roman" w:hAnsi="Times New Roman" w:cs="Times New Roman"/>
                <w:color w:val="000000"/>
              </w:rPr>
              <w:br/>
              <w:t>(в мире)?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Частично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Решение имеет аналоги на платформе </w:t>
            </w:r>
            <w:proofErr w:type="spellStart"/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Гостех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Частично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В решении применяются технологии искусственного интеллекта (чат-боты, интернет-помощники и др.)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Частично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Наличие возможностей удаленной работы, в том числе в режиме офлайн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 применимо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взаимодействия </w:t>
            </w:r>
            <w:r w:rsidRPr="00442C7D">
              <w:rPr>
                <w:rFonts w:ascii="Times New Roman" w:eastAsia="Times New Roman" w:hAnsi="Times New Roman" w:cs="Times New Roman"/>
                <w:color w:val="000000"/>
              </w:rPr>
              <w:br/>
              <w:t>с сервисами СМЭВ3 и СМЭВ4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 применимо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Решение может быть реализовано на мобильных платформах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9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</w:t>
            </w:r>
            <w:proofErr w:type="spellStart"/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импортонезависимого</w:t>
            </w:r>
            <w:proofErr w:type="spellEnd"/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программноого</w:t>
            </w:r>
            <w:proofErr w:type="spellEnd"/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 обеспечения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Используется отечественное рекомендованное ПО </w:t>
            </w:r>
            <w:r w:rsidRPr="00442C7D">
              <w:rPr>
                <w:rFonts w:ascii="Times New Roman" w:eastAsia="Times New Roman" w:hAnsi="Times New Roman" w:cs="Times New Roman"/>
                <w:color w:val="000000"/>
              </w:rPr>
              <w:br/>
              <w:t>80,0-100,0 %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9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Используется отечественное рекомендованное ПО </w:t>
            </w:r>
            <w:r w:rsidRPr="00442C7D">
              <w:rPr>
                <w:rFonts w:ascii="Times New Roman" w:eastAsia="Times New Roman" w:hAnsi="Times New Roman" w:cs="Times New Roman"/>
                <w:color w:val="000000"/>
              </w:rPr>
              <w:br/>
              <w:t>60,0-79,9 %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9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Используется отечественное рекомендованное ПО </w:t>
            </w:r>
            <w:r w:rsidRPr="00442C7D">
              <w:rPr>
                <w:rFonts w:ascii="Times New Roman" w:eastAsia="Times New Roman" w:hAnsi="Times New Roman" w:cs="Times New Roman"/>
                <w:color w:val="000000"/>
              </w:rPr>
              <w:br/>
              <w:t>40,0-59,9 %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9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Используется отечественное рекомендованное ПО </w:t>
            </w:r>
            <w:r w:rsidRPr="00442C7D">
              <w:rPr>
                <w:rFonts w:ascii="Times New Roman" w:eastAsia="Times New Roman" w:hAnsi="Times New Roman" w:cs="Times New Roman"/>
                <w:color w:val="000000"/>
              </w:rPr>
              <w:br/>
              <w:t>0,0-39,9 %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Возможность масштабируемости решения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Документы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Наличие сертификатов ФСТЭК, ФСБ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 применимо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В процессе получения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57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Разработчик является аккредитованной ИТ компанией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Наличие сертификата СТ1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Не применимо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В процессе получения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Да (номер/ссылка)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Акт экспертизы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Не применимо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В процессе получения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Да (номер/ссылка)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Номер в Реестре ПАК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Не применимо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В процессе получения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Да (номер/ссылка)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8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Эффективность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7D" w:rsidRPr="00442C7D" w:rsidRDefault="00442C7D" w:rsidP="0010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решения оказывает положительное влияние на достижения целевых (базовых) показателей </w:t>
            </w:r>
            <w:proofErr w:type="spellStart"/>
            <w:r w:rsidRPr="00442C7D">
              <w:rPr>
                <w:rFonts w:ascii="Times New Roman" w:eastAsia="Times New Roman" w:hAnsi="Times New Roman" w:cs="Times New Roman"/>
                <w:color w:val="000000"/>
              </w:rPr>
              <w:t>цифровизации</w:t>
            </w:r>
            <w:proofErr w:type="spellEnd"/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 городского хозяйства (базовые показатели к Умным городам </w:t>
            </w:r>
            <w:r w:rsidRPr="00442C7D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 стандарт «Умного города»), утвержденных приказом Минстроя России «Об организации исполнения ведомственного проекта Министерства строительства и жилищно-коммунального хозяйства Российской Федерации по </w:t>
            </w:r>
            <w:proofErr w:type="spellStart"/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ифровизации</w:t>
            </w:r>
            <w:proofErr w:type="spellEnd"/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 городского хозяйства «Умный город» от 28.09.2023г. № 696-пр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8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8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Не выполняется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  <w:tr w:rsidR="00442C7D" w:rsidRPr="00442C7D" w:rsidTr="001026A6">
        <w:trPr>
          <w:trHeight w:val="8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C7D">
              <w:rPr>
                <w:rFonts w:ascii="Times New Roman" w:eastAsia="Times New Roman" w:hAnsi="Times New Roman" w:cs="Times New Roman"/>
                <w:color w:val="000000"/>
              </w:rPr>
              <w:t>Выполняется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D" w:rsidRPr="00442C7D" w:rsidRDefault="00442C7D" w:rsidP="00442C7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42C7D">
              <w:rPr>
                <w:rFonts w:eastAsia="Times New Roman"/>
                <w:color w:val="000000"/>
              </w:rPr>
              <w:t>⃝</w:t>
            </w:r>
          </w:p>
        </w:tc>
      </w:tr>
    </w:tbl>
    <w:p w:rsidR="006A4D4C" w:rsidRDefault="006A4D4C" w:rsidP="006A4D4C">
      <w:pPr>
        <w:rPr>
          <w:sz w:val="2"/>
          <w:szCs w:val="2"/>
        </w:rPr>
      </w:pPr>
    </w:p>
    <w:sectPr w:rsidR="006A4D4C" w:rsidSect="000F4F1B">
      <w:footerReference w:type="default" r:id="rId8"/>
      <w:pgSz w:w="11906" w:h="16838"/>
      <w:pgMar w:top="426" w:right="851" w:bottom="142" w:left="1134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6F8" w:rsidRDefault="001276F8">
      <w:pPr>
        <w:spacing w:after="0" w:line="240" w:lineRule="auto"/>
      </w:pPr>
      <w:r>
        <w:separator/>
      </w:r>
    </w:p>
  </w:endnote>
  <w:endnote w:type="continuationSeparator" w:id="0">
    <w:p w:rsidR="001276F8" w:rsidRDefault="0012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4C" w:rsidRDefault="006A4D4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ahoma" w:eastAsia="Tahoma" w:hAnsi="Tahoma" w:cs="Tahoma"/>
        <w:color w:val="000000"/>
        <w:sz w:val="24"/>
        <w:szCs w:val="24"/>
      </w:rPr>
    </w:pPr>
  </w:p>
  <w:p w:rsidR="006A4D4C" w:rsidRDefault="006A4D4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ahoma" w:eastAsia="Tahoma" w:hAnsi="Tahoma" w:cs="Tahom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6F8" w:rsidRDefault="001276F8">
      <w:pPr>
        <w:spacing w:after="0" w:line="240" w:lineRule="auto"/>
      </w:pPr>
      <w:r>
        <w:separator/>
      </w:r>
    </w:p>
  </w:footnote>
  <w:footnote w:type="continuationSeparator" w:id="0">
    <w:p w:rsidR="001276F8" w:rsidRDefault="0012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4D"/>
    <w:multiLevelType w:val="multilevel"/>
    <w:tmpl w:val="B4C20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64E2F"/>
    <w:multiLevelType w:val="hybridMultilevel"/>
    <w:tmpl w:val="666235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24F3"/>
    <w:multiLevelType w:val="multilevel"/>
    <w:tmpl w:val="929CD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B31F2"/>
    <w:multiLevelType w:val="multilevel"/>
    <w:tmpl w:val="86CE10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03C746B"/>
    <w:multiLevelType w:val="multilevel"/>
    <w:tmpl w:val="DDFEF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32C42BE"/>
    <w:multiLevelType w:val="multilevel"/>
    <w:tmpl w:val="5052D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3B753E"/>
    <w:multiLevelType w:val="hybridMultilevel"/>
    <w:tmpl w:val="2E9EE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E6F5B"/>
    <w:multiLevelType w:val="multilevel"/>
    <w:tmpl w:val="AFFA9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4125D1"/>
    <w:multiLevelType w:val="multilevel"/>
    <w:tmpl w:val="EDBA8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1F4154"/>
    <w:multiLevelType w:val="multilevel"/>
    <w:tmpl w:val="DBC00F6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980788"/>
    <w:multiLevelType w:val="hybridMultilevel"/>
    <w:tmpl w:val="4694FA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E1A"/>
    <w:multiLevelType w:val="multilevel"/>
    <w:tmpl w:val="F15C0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8C0615"/>
    <w:multiLevelType w:val="multilevel"/>
    <w:tmpl w:val="08CCCF64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13865F4"/>
    <w:multiLevelType w:val="multilevel"/>
    <w:tmpl w:val="34807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9655F3"/>
    <w:multiLevelType w:val="multilevel"/>
    <w:tmpl w:val="444EC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567C54"/>
    <w:multiLevelType w:val="multilevel"/>
    <w:tmpl w:val="03CE4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175E87"/>
    <w:multiLevelType w:val="multilevel"/>
    <w:tmpl w:val="472E2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5E4003"/>
    <w:multiLevelType w:val="multilevel"/>
    <w:tmpl w:val="FD7E5A0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2B30E34"/>
    <w:multiLevelType w:val="multilevel"/>
    <w:tmpl w:val="26FAA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01654E"/>
    <w:multiLevelType w:val="multilevel"/>
    <w:tmpl w:val="3C26C84C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A741F0"/>
    <w:multiLevelType w:val="multilevel"/>
    <w:tmpl w:val="A94E9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716562"/>
    <w:multiLevelType w:val="hybridMultilevel"/>
    <w:tmpl w:val="68586FC2"/>
    <w:lvl w:ilvl="0" w:tplc="F7AC02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26338D"/>
    <w:multiLevelType w:val="multilevel"/>
    <w:tmpl w:val="D9760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5F7956"/>
    <w:multiLevelType w:val="multilevel"/>
    <w:tmpl w:val="4DF889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 w15:restartNumberingAfterBreak="0">
    <w:nsid w:val="56361884"/>
    <w:multiLevelType w:val="multilevel"/>
    <w:tmpl w:val="51EE7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013EE8"/>
    <w:multiLevelType w:val="multilevel"/>
    <w:tmpl w:val="26A00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937DFF"/>
    <w:multiLevelType w:val="multilevel"/>
    <w:tmpl w:val="FA4CED6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6B20384"/>
    <w:multiLevelType w:val="multilevel"/>
    <w:tmpl w:val="16F054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91F1D04"/>
    <w:multiLevelType w:val="multilevel"/>
    <w:tmpl w:val="9E2A1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B05B4"/>
    <w:multiLevelType w:val="hybridMultilevel"/>
    <w:tmpl w:val="2E9EE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C676E"/>
    <w:multiLevelType w:val="multilevel"/>
    <w:tmpl w:val="5052D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F72B71"/>
    <w:multiLevelType w:val="multilevel"/>
    <w:tmpl w:val="9D043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0A2C5C"/>
    <w:multiLevelType w:val="multilevel"/>
    <w:tmpl w:val="110AF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407365"/>
    <w:multiLevelType w:val="multilevel"/>
    <w:tmpl w:val="600285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812D56"/>
    <w:multiLevelType w:val="multilevel"/>
    <w:tmpl w:val="05584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8F5D58"/>
    <w:multiLevelType w:val="multilevel"/>
    <w:tmpl w:val="9EBE75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7D573D3C"/>
    <w:multiLevelType w:val="multilevel"/>
    <w:tmpl w:val="B6123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0F6180"/>
    <w:multiLevelType w:val="multilevel"/>
    <w:tmpl w:val="8C840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345F48"/>
    <w:multiLevelType w:val="multilevel"/>
    <w:tmpl w:val="269695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8"/>
  </w:num>
  <w:num w:numId="3">
    <w:abstractNumId w:val="19"/>
  </w:num>
  <w:num w:numId="4">
    <w:abstractNumId w:val="17"/>
  </w:num>
  <w:num w:numId="5">
    <w:abstractNumId w:val="12"/>
  </w:num>
  <w:num w:numId="6">
    <w:abstractNumId w:val="23"/>
  </w:num>
  <w:num w:numId="7">
    <w:abstractNumId w:val="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5"/>
  </w:num>
  <w:num w:numId="11">
    <w:abstractNumId w:val="2"/>
  </w:num>
  <w:num w:numId="12">
    <w:abstractNumId w:val="32"/>
  </w:num>
  <w:num w:numId="13">
    <w:abstractNumId w:val="22"/>
  </w:num>
  <w:num w:numId="14">
    <w:abstractNumId w:val="38"/>
  </w:num>
  <w:num w:numId="15">
    <w:abstractNumId w:val="0"/>
  </w:num>
  <w:num w:numId="16">
    <w:abstractNumId w:val="24"/>
  </w:num>
  <w:num w:numId="17">
    <w:abstractNumId w:val="36"/>
  </w:num>
  <w:num w:numId="18">
    <w:abstractNumId w:val="16"/>
  </w:num>
  <w:num w:numId="19">
    <w:abstractNumId w:val="20"/>
  </w:num>
  <w:num w:numId="20">
    <w:abstractNumId w:val="37"/>
  </w:num>
  <w:num w:numId="21">
    <w:abstractNumId w:val="14"/>
  </w:num>
  <w:num w:numId="22">
    <w:abstractNumId w:val="11"/>
  </w:num>
  <w:num w:numId="23">
    <w:abstractNumId w:val="7"/>
  </w:num>
  <w:num w:numId="24">
    <w:abstractNumId w:val="18"/>
  </w:num>
  <w:num w:numId="25">
    <w:abstractNumId w:val="33"/>
  </w:num>
  <w:num w:numId="26">
    <w:abstractNumId w:val="13"/>
  </w:num>
  <w:num w:numId="27">
    <w:abstractNumId w:val="34"/>
  </w:num>
  <w:num w:numId="28">
    <w:abstractNumId w:val="31"/>
  </w:num>
  <w:num w:numId="29">
    <w:abstractNumId w:val="15"/>
  </w:num>
  <w:num w:numId="30">
    <w:abstractNumId w:val="8"/>
  </w:num>
  <w:num w:numId="31">
    <w:abstractNumId w:val="27"/>
  </w:num>
  <w:num w:numId="32">
    <w:abstractNumId w:val="5"/>
  </w:num>
  <w:num w:numId="33">
    <w:abstractNumId w:val="6"/>
  </w:num>
  <w:num w:numId="34">
    <w:abstractNumId w:val="21"/>
  </w:num>
  <w:num w:numId="35">
    <w:abstractNumId w:val="35"/>
  </w:num>
  <w:num w:numId="36">
    <w:abstractNumId w:val="26"/>
  </w:num>
  <w:num w:numId="37">
    <w:abstractNumId w:val="3"/>
  </w:num>
  <w:num w:numId="38">
    <w:abstractNumId w:val="29"/>
  </w:num>
  <w:num w:numId="39">
    <w:abstractNumId w:val="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13"/>
    <w:rsid w:val="0007227E"/>
    <w:rsid w:val="00083222"/>
    <w:rsid w:val="00085EA7"/>
    <w:rsid w:val="00092984"/>
    <w:rsid w:val="000D37E7"/>
    <w:rsid w:val="000F4F1B"/>
    <w:rsid w:val="000F60BC"/>
    <w:rsid w:val="001026A6"/>
    <w:rsid w:val="001276F8"/>
    <w:rsid w:val="001B1D8E"/>
    <w:rsid w:val="001C0E98"/>
    <w:rsid w:val="00231E7A"/>
    <w:rsid w:val="00233DCE"/>
    <w:rsid w:val="00352B39"/>
    <w:rsid w:val="00442C7D"/>
    <w:rsid w:val="00445CDF"/>
    <w:rsid w:val="004C66A5"/>
    <w:rsid w:val="004C780F"/>
    <w:rsid w:val="005A3117"/>
    <w:rsid w:val="005D2C85"/>
    <w:rsid w:val="006827CF"/>
    <w:rsid w:val="006A4D4C"/>
    <w:rsid w:val="00845947"/>
    <w:rsid w:val="00846C76"/>
    <w:rsid w:val="00883B59"/>
    <w:rsid w:val="008C3226"/>
    <w:rsid w:val="00931BF0"/>
    <w:rsid w:val="00947513"/>
    <w:rsid w:val="00984427"/>
    <w:rsid w:val="00A30ADA"/>
    <w:rsid w:val="00A76810"/>
    <w:rsid w:val="00B01A3E"/>
    <w:rsid w:val="00B42AB3"/>
    <w:rsid w:val="00BC1FC8"/>
    <w:rsid w:val="00C04059"/>
    <w:rsid w:val="00C209EC"/>
    <w:rsid w:val="00C40610"/>
    <w:rsid w:val="00C67734"/>
    <w:rsid w:val="00CE598E"/>
    <w:rsid w:val="00DE1CD5"/>
    <w:rsid w:val="00DE4F72"/>
    <w:rsid w:val="00DF4B85"/>
    <w:rsid w:val="00EF37C7"/>
    <w:rsid w:val="00F7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F84C2"/>
  <w15:docId w15:val="{BBD57052-9453-4531-BC83-A4FD2F9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4D4C"/>
    <w:rPr>
      <w:b/>
      <w:sz w:val="28"/>
      <w:szCs w:val="2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header"/>
    <w:basedOn w:val="a"/>
    <w:link w:val="a6"/>
    <w:uiPriority w:val="99"/>
    <w:unhideWhenUsed/>
    <w:rsid w:val="0084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C76"/>
  </w:style>
  <w:style w:type="paragraph" w:styleId="a7">
    <w:name w:val="footer"/>
    <w:basedOn w:val="a"/>
    <w:link w:val="a8"/>
    <w:uiPriority w:val="99"/>
    <w:unhideWhenUsed/>
    <w:rsid w:val="0084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6C76"/>
  </w:style>
  <w:style w:type="paragraph" w:styleId="a9">
    <w:name w:val="Balloon Text"/>
    <w:basedOn w:val="a"/>
    <w:link w:val="aa"/>
    <w:uiPriority w:val="99"/>
    <w:semiHidden/>
    <w:unhideWhenUsed/>
    <w:rsid w:val="0088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B5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67734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14">
    <w:name w:val="Основной текст (14)_"/>
    <w:basedOn w:val="a0"/>
    <w:link w:val="140"/>
    <w:locked/>
    <w:rsid w:val="00C677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6773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ac">
    <w:name w:val="осн Знак"/>
    <w:basedOn w:val="a0"/>
    <w:link w:val="ad"/>
    <w:locked/>
    <w:rsid w:val="00C67734"/>
    <w:rPr>
      <w:rFonts w:ascii="Times New Roman" w:eastAsiaTheme="minorEastAsia" w:hAnsi="Times New Roman" w:cs="Times New Roman"/>
      <w:kern w:val="2"/>
      <w:sz w:val="28"/>
      <w:szCs w:val="28"/>
      <w:lang w:eastAsia="zh-CN" w:bidi="hi-IN"/>
    </w:rPr>
  </w:style>
  <w:style w:type="paragraph" w:customStyle="1" w:styleId="ad">
    <w:name w:val="осн"/>
    <w:basedOn w:val="a"/>
    <w:link w:val="ac"/>
    <w:qFormat/>
    <w:rsid w:val="00C67734"/>
    <w:pPr>
      <w:widowControl w:val="0"/>
      <w:suppressAutoHyphens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Theme="minorEastAsia" w:hAnsi="Times New Roman" w:cs="Times New Roman"/>
      <w:kern w:val="2"/>
      <w:sz w:val="28"/>
      <w:szCs w:val="28"/>
      <w:lang w:eastAsia="zh-CN" w:bidi="hi-IN"/>
    </w:rPr>
  </w:style>
  <w:style w:type="character" w:customStyle="1" w:styleId="11">
    <w:name w:val="Заг1 Знак"/>
    <w:basedOn w:val="a0"/>
    <w:link w:val="12"/>
    <w:qFormat/>
    <w:locked/>
    <w:rsid w:val="00C67734"/>
    <w:rPr>
      <w:rFonts w:ascii="Times New Roman" w:eastAsia="Calibri Light" w:hAnsi="Times New Roman" w:cs="Times New Roman"/>
      <w:color w:val="1F3863"/>
      <w:sz w:val="28"/>
      <w:szCs w:val="28"/>
      <w:shd w:val="clear" w:color="auto" w:fill="FFFFFF"/>
    </w:rPr>
  </w:style>
  <w:style w:type="paragraph" w:customStyle="1" w:styleId="12">
    <w:name w:val="Заг1"/>
    <w:basedOn w:val="3"/>
    <w:link w:val="11"/>
    <w:qFormat/>
    <w:rsid w:val="00C67734"/>
    <w:pPr>
      <w:keepNext w:val="0"/>
      <w:keepLines w:val="0"/>
      <w:shd w:val="clear" w:color="auto" w:fill="FFFFFF"/>
      <w:spacing w:after="0" w:line="276" w:lineRule="auto"/>
      <w:jc w:val="center"/>
    </w:pPr>
    <w:rPr>
      <w:rFonts w:ascii="Times New Roman" w:eastAsia="Calibri Light" w:hAnsi="Times New Roman" w:cs="Times New Roman"/>
      <w:b w:val="0"/>
      <w:color w:val="1F3863"/>
    </w:rPr>
  </w:style>
  <w:style w:type="paragraph" w:customStyle="1" w:styleId="ae">
    <w:name w:val="Осн"/>
    <w:basedOn w:val="a"/>
    <w:link w:val="af"/>
    <w:qFormat/>
    <w:rsid w:val="006A4D4C"/>
    <w:rPr>
      <w:rFonts w:ascii="Times New Roman" w:hAnsi="Times New Roman" w:cs="Times New Roman"/>
      <w:color w:val="595959" w:themeColor="text1" w:themeTint="A6"/>
      <w:sz w:val="28"/>
      <w:szCs w:val="28"/>
    </w:rPr>
  </w:style>
  <w:style w:type="character" w:customStyle="1" w:styleId="af">
    <w:name w:val="Осн Знак"/>
    <w:basedOn w:val="a0"/>
    <w:link w:val="ae"/>
    <w:rsid w:val="006A4D4C"/>
    <w:rPr>
      <w:rFonts w:ascii="Times New Roman" w:hAnsi="Times New Roman" w:cs="Times New Roman"/>
      <w:color w:val="595959" w:themeColor="text1" w:themeTint="A6"/>
      <w:sz w:val="28"/>
      <w:szCs w:val="28"/>
    </w:rPr>
  </w:style>
  <w:style w:type="character" w:styleId="af0">
    <w:name w:val="Hyperlink"/>
    <w:basedOn w:val="a0"/>
    <w:rsid w:val="006A4D4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Exact">
    <w:name w:val="Основной текст (11) Exact"/>
    <w:basedOn w:val="a0"/>
    <w:link w:val="110"/>
    <w:rsid w:val="006A4D4C"/>
    <w:rPr>
      <w:rFonts w:ascii="Cambria" w:eastAsia="Cambria" w:hAnsi="Cambria" w:cs="Cambria"/>
      <w:i/>
      <w:iCs/>
      <w:spacing w:val="20"/>
      <w:sz w:val="28"/>
      <w:szCs w:val="28"/>
      <w:shd w:val="clear" w:color="auto" w:fill="FFFFFF"/>
      <w:lang w:val="en-US" w:eastAsia="en-US" w:bidi="en-US"/>
    </w:rPr>
  </w:style>
  <w:style w:type="paragraph" w:customStyle="1" w:styleId="110">
    <w:name w:val="Основной текст (11)"/>
    <w:basedOn w:val="a"/>
    <w:link w:val="11Exact"/>
    <w:rsid w:val="006A4D4C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i/>
      <w:iCs/>
      <w:spacing w:val="20"/>
      <w:sz w:val="28"/>
      <w:szCs w:val="28"/>
      <w:lang w:val="en-US" w:eastAsia="en-US" w:bidi="en-US"/>
    </w:rPr>
  </w:style>
  <w:style w:type="character" w:customStyle="1" w:styleId="8Exact">
    <w:name w:val="Основной текст (8) Exact"/>
    <w:basedOn w:val="a0"/>
    <w:rsid w:val="006A4D4C"/>
    <w:rPr>
      <w:rFonts w:ascii="Cambria" w:eastAsia="Cambria" w:hAnsi="Cambria" w:cs="Cambr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rsid w:val="006A4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a0"/>
    <w:rsid w:val="006A4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5">
    <w:name w:val="Заголовок №1"/>
    <w:basedOn w:val="13"/>
    <w:rsid w:val="006A4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rsid w:val="006A4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42">
    <w:name w:val="Основной текст (4)"/>
    <w:basedOn w:val="41"/>
    <w:rsid w:val="006A4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_"/>
    <w:basedOn w:val="a0"/>
    <w:rsid w:val="006A4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2">
    <w:name w:val="Основной текст (5)"/>
    <w:basedOn w:val="51"/>
    <w:rsid w:val="006A4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Колонтитул_"/>
    <w:basedOn w:val="a0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f2">
    <w:name w:val="Колонтитул"/>
    <w:basedOn w:val="af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6A4D4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6TimesNewRoman10pt0pt">
    <w:name w:val="Основной текст (6) + Times New Roman;10 pt;Не курсив;Интервал 0 pt"/>
    <w:basedOn w:val="61"/>
    <w:rsid w:val="006A4D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"/>
    <w:basedOn w:val="61"/>
    <w:rsid w:val="006A4D4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6Cambria10pt0pt">
    <w:name w:val="Основной текст (6) + Cambria;10 pt;Интервал 0 pt"/>
    <w:basedOn w:val="61"/>
    <w:rsid w:val="006A4D4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0">
    <w:name w:val="Основной текст (7)"/>
    <w:basedOn w:val="7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FranklinGothicBook9pt0pt">
    <w:name w:val="Основной текст (7) + Franklin Gothic Book;9 pt;Курсив;Интервал 0 pt"/>
    <w:basedOn w:val="7"/>
    <w:rsid w:val="006A4D4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7Constantia">
    <w:name w:val="Основной текст (7) + Constantia"/>
    <w:basedOn w:val="7"/>
    <w:rsid w:val="006A4D4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">
    <w:name w:val="Основной текст (8)_"/>
    <w:basedOn w:val="a0"/>
    <w:rsid w:val="006A4D4C"/>
    <w:rPr>
      <w:rFonts w:ascii="Cambria" w:eastAsia="Cambria" w:hAnsi="Cambria" w:cs="Cambria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80">
    <w:name w:val="Основной текст (8)"/>
    <w:basedOn w:val="8"/>
    <w:rsid w:val="006A4D4C"/>
    <w:rPr>
      <w:rFonts w:ascii="Cambria" w:eastAsia="Cambria" w:hAnsi="Cambria" w:cs="Cambria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9">
    <w:name w:val="Основной текст (9)_"/>
    <w:basedOn w:val="a0"/>
    <w:rsid w:val="006A4D4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0">
    <w:name w:val="Основной текст (9)"/>
    <w:basedOn w:val="9"/>
    <w:rsid w:val="006A4D4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00">
    <w:name w:val="Основной текст (10)_"/>
    <w:basedOn w:val="a0"/>
    <w:rsid w:val="006A4D4C"/>
    <w:rPr>
      <w:rFonts w:ascii="Cambria" w:eastAsia="Cambria" w:hAnsi="Cambria" w:cs="Cambria"/>
      <w:b w:val="0"/>
      <w:bCs w:val="0"/>
      <w:i/>
      <w:iCs/>
      <w:smallCaps w:val="0"/>
      <w:strike w:val="0"/>
      <w:spacing w:val="20"/>
      <w:sz w:val="18"/>
      <w:szCs w:val="18"/>
      <w:u w:val="none"/>
      <w:lang w:val="en-US" w:eastAsia="en-US" w:bidi="en-US"/>
    </w:rPr>
  </w:style>
  <w:style w:type="character" w:customStyle="1" w:styleId="101">
    <w:name w:val="Основной текст (10)"/>
    <w:basedOn w:val="100"/>
    <w:rsid w:val="006A4D4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0TimesNewRoman10pt0pt">
    <w:name w:val="Основной текст (10) + Times New Roman;10 pt;Полужирный;Не курсив;Интервал 0 pt"/>
    <w:basedOn w:val="100"/>
    <w:rsid w:val="006A4D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">
    <w:name w:val="Основной текст (8) + Times New Roman;Не курсив"/>
    <w:basedOn w:val="8"/>
    <w:rsid w:val="006A4D4C"/>
    <w:rPr>
      <w:rFonts w:ascii="Cambria" w:eastAsia="Cambria" w:hAnsi="Cambria" w:cs="Cambria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20">
    <w:name w:val="Основной текст (12)_"/>
    <w:basedOn w:val="a0"/>
    <w:rsid w:val="006A4D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121">
    <w:name w:val="Основной текст (12)"/>
    <w:basedOn w:val="120"/>
    <w:rsid w:val="006A4D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20pt">
    <w:name w:val="Основной текст (12) + Не курсив;Интервал 0 pt"/>
    <w:basedOn w:val="120"/>
    <w:rsid w:val="006A4D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6A4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131">
    <w:name w:val="Основной текст (13)"/>
    <w:basedOn w:val="130"/>
    <w:rsid w:val="006A4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rsid w:val="006A4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Подпись к таблице (2)"/>
    <w:basedOn w:val="23"/>
    <w:rsid w:val="006A4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pt">
    <w:name w:val="Основной текст (2) + 10 pt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0">
    <w:name w:val="Основной текст (2) + 10 pt;Полужирный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mbria10pt">
    <w:name w:val="Основной текст (2) + Cambria;10 pt;Курсив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icrosoftSansSerif0pt">
    <w:name w:val="Колонтитул + Microsoft Sans Serif;Интервал 0 pt"/>
    <w:basedOn w:val="af1"/>
    <w:rsid w:val="006A4D4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tantia75pt0pt">
    <w:name w:val="Основной текст (2) + Constantia;7;5 pt;Интервал 0 pt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MicrosoftSansSerif65pt1pt">
    <w:name w:val="Основной текст (2) + Microsoft Sans Serif;6;5 pt;Интервал 1 pt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MicrosoftSansSerif65pt">
    <w:name w:val="Основной текст (2) + Microsoft Sans Serif;6;5 pt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urierNew6pt">
    <w:name w:val="Основной текст (2) + Courier New;6 pt;Курсив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1">
    <w:name w:val="Основной текст (2) + 10 pt;Малые прописные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nstantia65pt">
    <w:name w:val="Основной текст (2) + Constantia;6;5 pt;Курсив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mbria6pt">
    <w:name w:val="Основной текст (2) + Cambria;6 pt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Book13pt">
    <w:name w:val="Основной текст (2) + Franklin Gothic Book;13 pt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mbria75pt">
    <w:name w:val="Основной текст (2) + Cambria;7;5 pt;Полужирный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mbria4pt1pt">
    <w:name w:val="Основной текст (2) + Cambria;4 pt;Курсив;Интервал 1 pt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Book9pt0pt">
    <w:name w:val="Основной текст (2) + Franklin Gothic Book;9 pt;Курсив;Интервал 0 pt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3">
    <w:name w:val="Подпись к таблице_"/>
    <w:basedOn w:val="a0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4">
    <w:name w:val="Подпись к таблице"/>
    <w:basedOn w:val="af3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mbria10pt1pt">
    <w:name w:val="Основной текст (2) + Cambria;10 pt;Курсив;Интервал 1 pt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0">
    <w:name w:val="Основной текст (2) + 12 pt;Курсив"/>
    <w:basedOn w:val="2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0pt">
    <w:name w:val="Колонтитул + Интервал 0 pt"/>
    <w:basedOn w:val="af1"/>
    <w:rsid w:val="006A4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5">
    <w:name w:val="ОСН текст"/>
    <w:basedOn w:val="a"/>
    <w:link w:val="af6"/>
    <w:qFormat/>
    <w:rsid w:val="006A4D4C"/>
    <w:pPr>
      <w:spacing w:after="0" w:line="276" w:lineRule="auto"/>
      <w:ind w:firstLine="851"/>
      <w:jc w:val="both"/>
    </w:pPr>
    <w:rPr>
      <w:rFonts w:ascii="Times New Roman" w:eastAsia="Arial" w:hAnsi="Times New Roman" w:cs="Times New Roman"/>
      <w:sz w:val="28"/>
      <w:szCs w:val="28"/>
      <w:lang w:val="ru"/>
    </w:rPr>
  </w:style>
  <w:style w:type="character" w:customStyle="1" w:styleId="af6">
    <w:name w:val="ОСН текст Знак"/>
    <w:basedOn w:val="a0"/>
    <w:link w:val="af5"/>
    <w:rsid w:val="006A4D4C"/>
    <w:rPr>
      <w:rFonts w:ascii="Times New Roman" w:eastAsia="Arial" w:hAnsi="Times New Roman" w:cs="Times New Roman"/>
      <w:sz w:val="28"/>
      <w:szCs w:val="28"/>
      <w:lang w:val="ru"/>
    </w:rPr>
  </w:style>
  <w:style w:type="paragraph" w:styleId="af7">
    <w:name w:val="footnote text"/>
    <w:basedOn w:val="a"/>
    <w:link w:val="af8"/>
    <w:uiPriority w:val="99"/>
    <w:semiHidden/>
    <w:unhideWhenUsed/>
    <w:rsid w:val="006A4D4C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bidi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6A4D4C"/>
    <w:rPr>
      <w:rFonts w:ascii="Tahoma" w:eastAsia="Tahoma" w:hAnsi="Tahoma" w:cs="Tahoma"/>
      <w:color w:val="000000"/>
      <w:sz w:val="20"/>
      <w:szCs w:val="20"/>
      <w:lang w:bidi="ru-RU"/>
    </w:rPr>
  </w:style>
  <w:style w:type="character" w:styleId="af9">
    <w:name w:val="footnote reference"/>
    <w:basedOn w:val="a0"/>
    <w:uiPriority w:val="99"/>
    <w:semiHidden/>
    <w:unhideWhenUsed/>
    <w:rsid w:val="006A4D4C"/>
    <w:rPr>
      <w:vertAlign w:val="superscript"/>
    </w:rPr>
  </w:style>
  <w:style w:type="table" w:styleId="afa">
    <w:name w:val="Table Grid"/>
    <w:basedOn w:val="a1"/>
    <w:uiPriority w:val="39"/>
    <w:rsid w:val="000F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092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1C66-93EF-42AE-BAFD-886BD625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AZBUKA001</dc:creator>
  <cp:keywords/>
  <dc:description/>
  <cp:lastModifiedBy>Liss-A</cp:lastModifiedBy>
  <cp:revision>4</cp:revision>
  <cp:lastPrinted>2025-03-24T12:48:00Z</cp:lastPrinted>
  <dcterms:created xsi:type="dcterms:W3CDTF">2025-03-24T13:52:00Z</dcterms:created>
  <dcterms:modified xsi:type="dcterms:W3CDTF">2025-03-24T14:04:00Z</dcterms:modified>
</cp:coreProperties>
</file>